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0A" w:rsidRDefault="00E6340A" w:rsidP="00E44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973626"/>
            <wp:effectExtent l="0" t="0" r="3175" b="8255"/>
            <wp:docPr id="1" name="Рисунок 1" descr="C:\Users\1\Desktop\strahovanije-sobak-kak-zashhitity-pitomca-ot-ri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trahovanije-sobak-kak-zashhitity-pitomca-ot-ris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40A" w:rsidRDefault="00E6340A" w:rsidP="00E44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Томской области об административных правонарушениях</w:t>
      </w:r>
    </w:p>
    <w:p w:rsidR="00E44F10" w:rsidRDefault="00E44F10" w:rsidP="00E44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5.5</w:t>
      </w:r>
      <w:r>
        <w:rPr>
          <w:rFonts w:ascii="Times New Roman" w:hAnsi="Times New Roman" w:cs="Times New Roman"/>
          <w:b/>
          <w:sz w:val="28"/>
          <w:szCs w:val="28"/>
        </w:rPr>
        <w:t xml:space="preserve"> «Неисполнение обязанности по регистрации собак»</w:t>
      </w:r>
    </w:p>
    <w:p w:rsidR="00E44F10" w:rsidRP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 w:rsidRPr="00E44F10">
        <w:rPr>
          <w:rFonts w:ascii="Times New Roman" w:hAnsi="Times New Roman" w:cs="Times New Roman"/>
          <w:sz w:val="28"/>
          <w:szCs w:val="28"/>
        </w:rPr>
        <w:t>Неисполнение обязанности по регистрации собак (</w:t>
      </w:r>
      <w:proofErr w:type="gramStart"/>
      <w:r w:rsidRPr="00E44F10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E44F10">
        <w:rPr>
          <w:rFonts w:ascii="Times New Roman" w:hAnsi="Times New Roman" w:cs="Times New Roman"/>
          <w:sz w:val="28"/>
          <w:szCs w:val="28"/>
        </w:rPr>
        <w:t xml:space="preserve"> Законом Томской области от 27.12.2013 № 229-ОЗ)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5A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Неисполнение владельцами собак установленной Законом  Томской области «О содержании собак и кошек в томской области» обязанности по регистрации собак в соответствующих учреждениях, подведомственных уполномоченному в области ветеринарии исполнительному органу государственной власти Томской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 от пятисот до одной тысячи рублей; на должностных лиц-от одной тысячи до одной тысячи пятисот рублей, на юридических лиц-от трёх тысяч до пяти тысяч рублей.</w:t>
      </w:r>
    </w:p>
    <w:p w:rsid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домашних животных производится в целях:</w:t>
      </w:r>
    </w:p>
    <w:p w:rsid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1.Учета домашних животных на территории Томской области;</w:t>
      </w:r>
    </w:p>
    <w:p w:rsid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2.Создания реестра домашних животных;</w:t>
      </w:r>
    </w:p>
    <w:p w:rsid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3.Предупреждения возникновения опасных для человека и животных болезней домашних животных.</w:t>
      </w:r>
    </w:p>
    <w:p w:rsid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Регламентируется ФЗ № 154 от 13.08.10 «О содержании собак и кошек в Томской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домашних животных производится в заявительном порядке. Для регистрации домашнего животного владелец обязан предоставить ветеринарный паспорт домашнего животного с отметками о проведенных прививках по возрасту либо предоставить регистрируемое животное для одновременного проведения ветеринарных мероприятий, а также информацию об идентичных метках животного в виде клейма или чипа при их наличии.</w:t>
      </w:r>
    </w:p>
    <w:p w:rsid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Собаки, достигшие 3-ех месячного возраста, независимо от породы подлежат обязательной регистрации по месту жительства владельца (по месту нахождения юридического лица) в течение 14 дней со дня достижения указанного возраста. Вновь приобретенные собаки в 3 месячном возрасте должны быть зарегистрированы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со дня приобретения.</w:t>
      </w:r>
    </w:p>
    <w:p w:rsid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кошек производится по желанию владельца.</w:t>
      </w:r>
    </w:p>
    <w:p w:rsidR="00E44F10" w:rsidRDefault="00E44F10" w:rsidP="00E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домашнего животного имеет право бесплатно получить в органе, осуществляющем регистрацию домашних животных, информацию о нахождении мест для выгула животных, мест захоронения домашних животных, адреса общественных организаций и объединений владельцев домашних животных, ветеринарных учреждений.</w:t>
      </w:r>
    </w:p>
    <w:p w:rsidR="008F24EB" w:rsidRDefault="00E6340A"/>
    <w:sectPr w:rsidR="008F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23"/>
    <w:rsid w:val="00166487"/>
    <w:rsid w:val="00695A62"/>
    <w:rsid w:val="007E4115"/>
    <w:rsid w:val="00D51723"/>
    <w:rsid w:val="00E44F10"/>
    <w:rsid w:val="00E6340A"/>
    <w:rsid w:val="00F5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2019-04-24T07:26:00Z</dcterms:created>
  <dcterms:modified xsi:type="dcterms:W3CDTF">2019-04-24T07:26:00Z</dcterms:modified>
</cp:coreProperties>
</file>